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Request to enable ORCA Opti Assist</w:t>
      </w:r>
    </w:p>
    <w:p>
      <w:pPr>
        <w:spacing w:after="200"/>
      </w:pPr>
      <w:r>
        <w:rPr>
          <w:i/>
          <w:color w:val="595959"/>
        </w:rPr>
        <w:t xml:space="preserve">How to use this template: replace the text in [square brackets] with your details, then send it to whoever manages your organisation's Microsoft 365 (your IT team or Microsoft 365 administrator). Delete this line before sending.</w:t>
      </w:r>
    </w:p>
    <w:p>
      <w:pPr>
        <w:spacing w:after="40"/>
      </w:pPr>
      <w:r>
        <w:rPr>
          <w:b/>
        </w:rPr>
        <w:t xml:space="preserve">To: </w:t>
      </w:r>
      <w:r>
        <w:t xml:space="preserve">[your IT or Microsoft 365 administrator]</w:t>
      </w:r>
    </w:p>
    <w:p>
      <w:pPr>
        <w:spacing w:after="40"/>
      </w:pPr>
      <w:r>
        <w:rPr>
          <w:b/>
        </w:rPr>
        <w:t xml:space="preserve">From: </w:t>
      </w:r>
      <w:r>
        <w:t xml:space="preserve">[your name]</w:t>
      </w:r>
    </w:p>
    <w:p>
      <w:pPr>
        <w:spacing w:after="200"/>
      </w:pPr>
      <w:r>
        <w:rPr>
          <w:b/>
        </w:rPr>
        <w:t xml:space="preserve">Subject: </w:t>
      </w:r>
      <w:r>
        <w:t xml:space="preserve">Approval to enable ORCA Opti Assist for our Microsoft 365</w:t>
      </w:r>
    </w:p>
    <w:p>
      <w:pPr>
        <w:spacing w:after="160"/>
      </w:pPr>
      <w:r>
        <w:t xml:space="preserve">Hi [admin name],</w:t>
      </w:r>
    </w:p>
    <w:p>
      <w:pPr>
        <w:spacing w:after="160"/>
      </w:pPr>
      <w:r>
        <w:t xml:space="preserve">I would like to start using ORCA Opti Assist, a governed AI and compliance assistant, for [team or organisation name]. It runs inside our existing Microsoft 365 environment, so our data stays within our own tenant and is not copied to an outside system.</w:t>
      </w:r>
    </w:p>
    <w:p>
      <w:pPr>
        <w:spacing w:after="160"/>
      </w:pPr>
      <w:r>
        <w:t xml:space="preserve">Enabling a new application in Microsoft 365 needs administrator approval, so I am asking for your help to set it up. Here is what that involves:</w:t>
      </w:r>
    </w:p>
    <w:p>
      <w:pPr>
        <w:pStyle w:val="Heading2"/>
      </w:pPr>
      <w:r>
        <w:t xml:space="preserve">What I am asking you to do</w:t>
      </w:r>
    </w:p>
    <w:p>
      <w:pPr>
        <w:spacing w:after="60"/>
      </w:pPr>
      <w:r>
        <w:t xml:space="preserve">•  Sign in to the ORCA Opti portal with a Microsoft 365 administrator account and grant administrator consent so Opti Assist can be enabled for our organisation.</w:t>
      </w:r>
    </w:p>
    <w:p>
      <w:pPr>
        <w:spacing w:after="60"/>
      </w:pPr>
      <w:r>
        <w:t xml:space="preserve">•  Review the permissions shown on the consent screen and approve them if you are comfortable.</w:t>
      </w:r>
    </w:p>
    <w:p>
      <w:pPr>
        <w:spacing w:after="60"/>
      </w:pPr>
      <w:r>
        <w:t xml:space="preserve">•  Confirm which users or groups should have access.</w:t>
      </w:r>
    </w:p>
    <w:p/>
    <w:p>
      <w:pPr>
        <w:pStyle w:val="Heading2"/>
      </w:pPr>
      <w:r>
        <w:t xml:space="preserve">Why it is safe</w:t>
      </w:r>
    </w:p>
    <w:p>
      <w:pPr>
        <w:spacing w:after="60"/>
      </w:pPr>
      <w:r>
        <w:t xml:space="preserve">•  Runs in our tenant: Opti Assist operates inside our own Microsoft 365 environment; our documents and data are not moved out of it.</w:t>
      </w:r>
    </w:p>
    <w:p>
      <w:pPr>
        <w:spacing w:after="60"/>
      </w:pPr>
      <w:r>
        <w:t xml:space="preserve">•  Standard Microsoft sign-in: access uses our existing Microsoft 365 accounts and security controls, including MFA and conditional access.</w:t>
      </w:r>
    </w:p>
    <w:p>
      <w:pPr>
        <w:spacing w:after="60"/>
      </w:pPr>
      <w:r>
        <w:t xml:space="preserve">•  Data residency: our data is hosted in [your country or region] in line with our requirements.</w:t>
      </w:r>
    </w:p>
    <w:p>
      <w:pPr>
        <w:spacing w:after="60"/>
      </w:pPr>
      <w:r>
        <w:t xml:space="preserve">•  You stay in control: access can be reviewed, restricted or removed at any time.</w:t>
      </w:r>
    </w:p>
    <w:p/>
    <w:p>
      <w:pPr>
        <w:pStyle w:val="Heading2"/>
      </w:pPr>
      <w:r>
        <w:t xml:space="preserve">What it does for us</w:t>
      </w:r>
    </w:p>
    <w:p>
      <w:pPr>
        <w:spacing w:after="160"/>
      </w:pPr>
      <w:r>
        <w:t xml:space="preserve">ORCA Opti Assist helps us meet our obligations (for example [ISO 27001, Essential Eight, DISP, SOCI or your relevant frameworks]), answer compliance questions from our own documentation, and keep evidence audit-ready, without adding manual work.</w:t>
      </w:r>
    </w:p>
    <w:p>
      <w:pPr>
        <w:pStyle w:val="Heading2"/>
      </w:pPr>
      <w:r>
        <w:t xml:space="preserve">Getting started</w:t>
      </w:r>
    </w:p>
    <w:p>
      <w:pPr>
        <w:spacing w:after="60"/>
      </w:pPr>
      <w:r>
        <w:t xml:space="preserve">The administrator setup can be started here: </w:t>
      </w:r>
      <w:r>
        <w:rPr>
          <w:b/>
          <w:color w:val="0097B2"/>
        </w:rPr>
        <w:t xml:space="preserve">portal.orcaopti.ai</w:t>
      </w:r>
    </w:p>
    <w:p>
      <w:pPr>
        <w:spacing w:after="200"/>
      </w:pPr>
      <w:r>
        <w:t xml:space="preserve">If you have any questions before approving, the ORCA team can walk you through it.</w:t>
      </w:r>
    </w:p>
    <w:p>
      <w:pPr>
        <w:spacing w:after="40"/>
      </w:pPr>
      <w:r>
        <w:t xml:space="preserve">Thanks very much,</w:t>
      </w:r>
    </w:p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role], [team or organisation]</w:t>
      </w:r>
    </w:p>
    <w:p>
      <w:pPr>
        <w:spacing w:after="0"/>
      </w:pPr>
      <w:r>
        <w:t xml:space="preserve">[email] | [phone]</w:t>
      </w:r>
    </w:p>
    <w:sectPr>
      <w:pgSz w:w="11906" w:h="16838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</w:docDefaults>
  <w:style w:type="paragraph" w:default="1" w:styleId="Normal">
    <w:name w:val="Normal"/>
    <w:pPr>
      <w:spacing w:after="120" w:line="276" w:lineRule="auto"/>
    </w:pPr>
    <w:rPr>
      <w:sz w:val="22"/>
    </w:rPr>
  </w:style>
  <w:style w:type="paragraph" w:styleId="Heading1">
    <w:name w:val="heading 1"/>
    <w:basedOn w:val="Normal"/>
    <w:pPr>
      <w:spacing w:before="120" w:after="200"/>
    </w:pPr>
    <w:rPr>
      <w:b/>
      <w:color w:val="084282"/>
      <w:sz w:val="34"/>
    </w:rPr>
  </w:style>
  <w:style w:type="paragraph" w:styleId="Heading2">
    <w:name w:val="heading 2"/>
    <w:basedOn w:val="Normal"/>
    <w:pPr>
      <w:spacing w:before="240" w:after="80"/>
    </w:pPr>
    <w:rPr>
      <w:b/>
      <w:color w:val="0097B2"/>
      <w:sz w:val="26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